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建设工程结算协议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320" w:firstLineChars="18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协议编号：〔2026〕第______号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both"/>
        <w:textAlignment w:val="auto"/>
        <w:rPr>
          <w:rFonts w:hint="eastAsia" w:eastAsia="仿宋"/>
          <w:sz w:val="30"/>
          <w:szCs w:val="30"/>
          <w:lang w:eastAsia="zh-CN"/>
        </w:rPr>
      </w:pPr>
      <w:r>
        <w:rPr>
          <w:rFonts w:eastAsia="仿宋"/>
          <w:sz w:val="30"/>
          <w:szCs w:val="30"/>
        </w:rPr>
        <w:t>甲方（发包方）</w:t>
      </w:r>
      <w:r>
        <w:rPr>
          <w:rFonts w:hint="eastAsia" w:eastAsia="仿宋"/>
          <w:sz w:val="30"/>
          <w:szCs w:val="30"/>
          <w:lang w:eastAsia="zh-CN"/>
        </w:rPr>
        <w:t>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名称：________________________法定代表人/授权代表人：________________________地址：________________________联系电话：________________________统一社会信用代码：________________________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both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乙方（承包方）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名称：________________________法定代表人/授权代表人：________________________地址：________________________联系电话：________________________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统一社会信用代码：________________________资质等级：________________________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both"/>
        <w:textAlignment w:val="auto"/>
        <w:rPr>
          <w:rFonts w:hint="eastAsia" w:eastAsia="仿宋"/>
          <w:sz w:val="30"/>
          <w:szCs w:val="30"/>
          <w:lang w:eastAsia="zh-CN"/>
        </w:rPr>
      </w:pPr>
      <w:r>
        <w:rPr>
          <w:rFonts w:eastAsia="仿宋"/>
          <w:sz w:val="30"/>
          <w:szCs w:val="30"/>
        </w:rPr>
        <w:t>鉴于条款</w:t>
      </w:r>
      <w:r>
        <w:rPr>
          <w:rFonts w:hint="eastAsia" w:eastAsia="仿宋"/>
          <w:sz w:val="30"/>
          <w:szCs w:val="30"/>
          <w:lang w:eastAsia="zh-CN"/>
        </w:rPr>
        <w:t>：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1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甲乙双方于______年______月______日签订《工程施工合同》（以下简称“原合同”，合同编号：）及补充协议，约定由乙方承建甲方发包的______工程项目（以下简称“本工程”）。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2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本工程已按原合同约定完成全部施工内容，于______年______月______日通过甲方组织的竣工验收，验收结论为合格，双方已签署《工程竣工验收报告》。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3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乙方已按原合同约定及相关规定，编制完成完整的工程结算资料并提交甲方审核，经双方共同核对确认，就本工程最终结算事宜达成一致。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根据《中华人民共和国民法典》《建筑法》《建设工程价款结算暂行办法》（财建〔2004〕369号）及《财政部 住房城乡建设部关于完善建设工程价款结算有关办法的通知》（财建〔2022〕183号）等相关法律法规，甲乙双方本着平等、自愿、公平和诚实信用的原则，签订本协议，以资共同信守。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第一条 工程概况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1.1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 工程名称：________________________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1.2 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工程地点：（详细地址）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1.3 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工程内容及范围：（明确原合同约定的施工内容及经双方确认的变更、签证项目，可附《工程范围确认清单》作为附件一）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1.4 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合同工期：自______年______月______日（开工日期）至______年______月______日（竣工日期），实际工期______日历天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1.5 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工程质量标准：符合国家现行《建筑工程施工质量验收统一标准》（GB50300-2013）及相关专业验收规范，验收合格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第二条 结算依据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2.1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 原合同及补充协议、中标通知书、投标文件及工程量清单；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2.2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经甲方、监理单位及乙方共同确认的施工图纸、设计变更通知书、工程签证单、现场洽商记录（详见附件二《设计变更及签证汇总表》）；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2.3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国家及工程所在地现行工程造价计价规范、定额、费用标准及价格信息；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2.4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双方确认的过程结算文件（若适用）及《工程竣工验收报告》；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2.5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材料设备采购合同、认质认价单及相关发票凭证；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2.6 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其他有效结算依据：________________________。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第三条 结算范围及金额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3.1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结算范围：涵盖本工程原合同约定的全部施工内容、经双方确认的工程变更、签证、索赔等增减项目，以及完成本工程所需的全部人工、材料、机械、管理、利润、税金等所有费用。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3.2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结算总价：经双方审核确认，本工程最终结算总价为人民币__________元（大写：__________________元整），此价格为含税价格（增值税税率%），除本协议另有约定外，不作任何调整。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3.3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 费用明细：</w:t>
      </w: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1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建筑工程费用：人民币__________元（大写：________________________元整），详见附件三《建筑工程费用清单》；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2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安装工程费用：人民币__________元（大写：________________________元整），详见附件四《安装工程费用清单》；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3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变更及签证费用：人民币__________元（大写：________________________元整），详见附件二；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4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其他费用（含安全文明施工费、规费等）：人民币__________元（大写：________________________元整），详见附件五《其他费用明细表》；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  <w:sz w:val="22"/>
          <w:szCs w:val="22"/>
        </w:rPr>
      </w:pPr>
      <w:r>
        <w:rPr>
          <w:rFonts w:hint="default" w:eastAsia="仿宋"/>
          <w:sz w:val="22"/>
          <w:szCs w:val="22"/>
          <w:lang w:val="en-US"/>
        </w:rPr>
        <w:t>5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税金：人民币__________元（大写：__________________元整）。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80" w:firstLineChars="200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 xml:space="preserve">3.4 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质量保证金：按结算总价的%预留质量保证金，金额为人民币__________元（大写：________________________元整），预留比例不超过工程价款总额的3%（依据财建〔2022〕183号文）。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第四条 付款方式及期限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4.1 付款方式：甲方通过银行转账方式支付至乙方以下指定账户：开户名：________________________开户行：________________________银行账号：________________________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4.2 付款节点：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1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第一期付款：本协议生效后______个工作日内，甲方向乙方支付结算总价的______%（含已支付的工程进度款），即人民币__________元（大写：__________________元整）；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2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第二期付款：工程竣工验收合格满______个月后______个工作日内，甲方向乙方支付至结算总价的%（扣除已支付款项及质量保证金），即人民币__________元（大写：________________________元整）；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  <w:sz w:val="22"/>
          <w:szCs w:val="22"/>
        </w:rPr>
      </w:pPr>
      <w:r>
        <w:rPr>
          <w:rFonts w:hint="default" w:eastAsia="仿宋"/>
          <w:sz w:val="22"/>
          <w:szCs w:val="22"/>
          <w:lang w:val="en-US"/>
        </w:rPr>
        <w:t>3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质量保证金支付：工程竣工验收合格满______年（质保期）后，经甲方确认无质量问题，甲方在______个工作日内一次性无息支付剩余质量保证金。若质保期内发生质量问题，乙方未按约定履行维修义务的，甲方有权扣除相应维修费用后支付剩余款项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80" w:firstLineChars="200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4.3 付款前提：乙方应在每期付款前______个工作日内向甲方提供合法有效的等额增值税发票，否则甲方有权顺延付款，不承担违约责任。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第五条 双方权利与义务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5.1 甲方权利与义务：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1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有权对乙方提交的结算资料进行审核，要求乙方对结算事项进行解释和补充；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2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按本协议约定及时支付工程结算款；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3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在质保期内，发现工程质量问题的，有权通知乙方履行维修义务，并提供相关质量问题说明；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  <w:sz w:val="22"/>
          <w:szCs w:val="22"/>
        </w:rPr>
      </w:pPr>
      <w:r>
        <w:rPr>
          <w:rFonts w:hint="default" w:eastAsia="仿宋"/>
          <w:sz w:val="22"/>
          <w:szCs w:val="22"/>
          <w:lang w:val="en-US"/>
        </w:rPr>
        <w:t>4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配合乙方办理结算相关的备案、审计等手续，提供必要的协助。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80" w:firstLineChars="200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5.2 乙方权利与义务：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1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有权要求甲方按本协议约定支付工程结算款；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2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保证所提交的结算资料真实、完整、合法有效，对结算资料的真实性承担法律责任；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3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在质保期内，接到甲方维修通知后，应在______小时内响应，______个工作日内派员到场维修，并在约定时间内修复合格，费用由乙方承担；若乙方未按时派员维修或维修后仍不合格，甲方有权委托第三方维修，费用由乙方承担，甲方可从质量保证金中直接扣除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4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配合甲方完成工程竣工结算审计（若有），提供必要的资料和说明；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5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承担因工程质量问题给甲方造成的全部损失（包括但不限于维修费用、第三方索赔、工期延误损失等）。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第六条 违约责任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6.1 甲方违约责任：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1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若甲方未按本协议约定时间支付工程款项，每逾期一日，应按逾期支付金额的______‰向乙方支付违约金；逾期超过______日的，乙方有权要求甲方一次性支付全部剩余款项，并要求甲方赔偿损失；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  <w:sz w:val="22"/>
          <w:szCs w:val="22"/>
        </w:rPr>
      </w:pPr>
      <w:r>
        <w:rPr>
          <w:rFonts w:hint="default" w:eastAsia="仿宋"/>
          <w:sz w:val="22"/>
          <w:szCs w:val="22"/>
          <w:lang w:val="en-US"/>
        </w:rPr>
        <w:t>2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甲方逾期支付质量保证金的，按同期全国银行间同业拆借中心公布的贷款市场报价利率（LPR）支付利息。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80" w:firstLineChars="200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6.2 乙方违约责任：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1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若乙方提交的结算资料存在虚假、遗漏或不完整，导致结算审核延误或给甲方造成损失的，乙方应向甲方支付结算总价______%的违约金，并赔偿甲方实际损失；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2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乙方未按约定履行维修义务的，每逾期一日，应按质量保证金总额的______‰向甲方支付违约金；若维修费用超出质量保证金的，乙方应另行补足；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3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乙方未按约定提供发票的，每逾期一日，应按应付未付发票金额的______‰向甲方支付违约金，同时甲方有权顺延付款；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Autospacing="0" w:line="380" w:lineRule="atLeast"/>
        <w:ind w:firstLine="450" w:firstLineChars="200"/>
        <w:textAlignment w:val="auto"/>
        <w:rPr>
          <w:rFonts w:eastAsia="仿宋"/>
        </w:rPr>
      </w:pPr>
      <w:r>
        <w:rPr>
          <w:rFonts w:hint="default" w:eastAsia="仿宋"/>
          <w:sz w:val="22"/>
          <w:szCs w:val="22"/>
          <w:lang w:val="en-US"/>
        </w:rPr>
        <w:t>4</w:t>
      </w:r>
      <w:r>
        <w:rPr>
          <w:rFonts w:hint="eastAsia" w:eastAsia="仿宋"/>
          <w:sz w:val="22"/>
          <w:szCs w:val="22"/>
          <w:lang w:val="en-US" w:eastAsia="zh-CN"/>
        </w:rPr>
        <w:t>、</w:t>
      </w:r>
      <w:r>
        <w:rPr>
          <w:rFonts w:eastAsia="仿宋"/>
          <w:sz w:val="22"/>
          <w:szCs w:val="22"/>
        </w:rPr>
        <w:t>任何一方违反本协议其他约定，给对方造成损失的，应赔偿对方实际损失（包括但不限于律师费、诉讼费、保全费等维权费用）。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第七条 争议解决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本协议在履行过程中发生的争议，双方应首先友好协商解决；协商不成的，任何一方均有权向工程所在地有管辖权的人民法院提起诉讼。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第八条 其他约定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8.1 本协议是原合同的补充协议，与原合同具有同等法律效力。本协议约定与原合同不一致的，以本协议为准；本协议未约定的，按原合同约定执行。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8.2 本协议所有附件均为本协议不可分割的组成部分，与本协议具有同等法律效力。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8.3 本协议自双方签字盖章之日起生效，一式______份，甲方执______份，乙方执______份，监理单位（若有）执______份，具有同等法律效力。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ind w:firstLine="480" w:firstLineChars="200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8.4 本协议未尽事宜，双方可另行签订补充协议，补充协议与本协议具有同等法律效力。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80" w:lineRule="atLeast"/>
        <w:jc w:val="center"/>
        <w:textAlignment w:val="auto"/>
        <w:rPr>
          <w:rFonts w:eastAsia="仿宋"/>
          <w:sz w:val="30"/>
          <w:szCs w:val="30"/>
        </w:rPr>
      </w:pPr>
      <w:r>
        <w:rPr>
          <w:rFonts w:eastAsia="仿宋"/>
          <w:sz w:val="30"/>
          <w:szCs w:val="30"/>
        </w:rPr>
        <w:t>附件清单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附件一：《工程范围确认清单》附件二：《设计变更及签证汇总表》附件三：《建筑工程费用清单》附件四：《安装工程费用清单》附件五：《其他费用明细表》附件六：《工程竣工验收报告》复印件附件七：双方营业执照/资质证书复印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（以下无正文）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甲方（盖章）：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法定代表人/授权代表人（签字）：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签订日期：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年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月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乙方（盖章）：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法定代表人/授权代表人（签字）：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签订日期：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年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月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监理单位（盖章，若有）：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法定代表人/授权代表人（签字）：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line="380" w:lineRule="atLeast"/>
        <w:jc w:val="left"/>
        <w:textAlignment w:val="auto"/>
        <w:rPr>
          <w:rFonts w:eastAsia="仿宋"/>
        </w:rPr>
      </w:pP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签订日期：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年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月</w:t>
      </w:r>
      <w:r>
        <w:rPr>
          <w:rFonts w:hint="default" w:ascii="宋体" w:hAnsi="宋体" w:eastAsia="仿宋" w:cs="宋体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仿宋" w:cs="宋体"/>
          <w:kern w:val="0"/>
          <w:sz w:val="24"/>
          <w:szCs w:val="24"/>
          <w:lang w:val="en-US" w:eastAsia="zh-CN" w:bidi="ar"/>
        </w:rPr>
        <w:t>日</w:t>
      </w:r>
    </w:p>
    <w:p/>
    <w:sectPr>
      <w:pgSz w:w="11906" w:h="16838"/>
      <w:pgMar w:top="1440" w:right="1519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2B5FA8"/>
    <w:rsid w:val="2E2B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69</TotalTime>
  <ScaleCrop>false</ScaleCrop>
  <LinksUpToDate>false</LinksUpToDate>
  <CharactersWithSpaces>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2026-02-10T02:01:00Z</dcterms:created>
  <dc:creator>Administrator</dc:creator>
  <cp:lastModifiedBy>Administrator</cp:lastModifiedBy>
  <dcterms:modified xsi:type="dcterms:W3CDTF">2026-02-10T03:10:42Z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5499F36AA7CE4341AA41B0D743C6318C</vt:lpwstr>
  </property>
</Properties>
</file>